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 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повреждении груза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Москва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                                                                                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сентября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2023 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Перевозчик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ООО «Перевозчик»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Грузоотправитель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ООО «Поставщик»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Грузополучатель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ЗАО «Луна»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Транспортная накладная N 2593 от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сентября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2023 г.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Пункт отправления г.Воронеж, ул. Транспортная, 18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Пункт назначения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г. Москва, ул. Карла Маркса, 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Описание груза по документам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200 мешков сахара, 50 кг каждый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Объявленная ценность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600 000 рублей (3 000 руб. за один мешок)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Упаковка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белые пропиленовые мешки для пищевых продуктов (сахарные), уложенные на паллеты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Описание груза по факту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200 мешков сахара, 5 из которых имеют физическое повреждение, что привело к порче продукта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Сведения о следах вскрытий или повреждений упаковки, пломб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не вскрывалась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К Акту приложены следующие материалы, пломбы, документы, фото, видеоматериалы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фотоснимки поврежденных мешков, видеофиксация груза и повреждений товара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Описание груза с указанием фактов порчи груза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Груз состоял из 200 мешков сахара, каждый весом 50 кг. Общий вес груза 10 000 кг. 5 мешков порваны, сахар просыпался и впитал влагу и запах. Следовательно масса мешка снижена, продукт утрачен, товар испорчен.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Причины порчи груза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некачественная погрузка товара в машину представителем поставщика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Акт экспертизы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составлен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/не составлен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менеджером по приемке Ивановым И. 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Сумма заявленных грузоотправителем 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грузополучателем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претензий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15 000 рублей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Перевозчик ООО «Перевозчик»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/Тарасов Д.А /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Грузополучатель ЗАО «Луна» ________________ /генеральный директор Петров М.А./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/менеджер по приемке Иванов И.А/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бухгалтер Верховицина Т.В./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Грузоотправитель ООО «Поставщик» _______________ /Пирогов С.М./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